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E5AC0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5AC0" w:rsidP="009E5AC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Diagnostiek van psychopathie: training in de PCL-R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Psychopathie is één van de krachtigste voorspellers van terugval in (seksueel) gewelddadig gedrag. Patiënten met een hoge mate van psychopathie hebben</w:t>
      </w:r>
      <w:r>
        <w:rPr>
          <w:rFonts w:ascii="Verdana" w:hAnsi="Verdana"/>
          <w:sz w:val="18"/>
          <w:szCs w:val="18"/>
        </w:rPr>
        <w:t xml:space="preserve"> een hoger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recidiverisic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dan niet-psychopaten en stellen behandelaars vaak voor grote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hanteringsprobleme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. Het is daarom vooral in de forensische sector van belang om te kunnen vaststellen in hoeverre er sprake is van psychopathie. Met behulp van </w:t>
      </w:r>
      <w:proofErr w:type="spellStart"/>
      <w:r>
        <w:rPr>
          <w:rFonts w:ascii="Verdana" w:hAnsi="Verdana"/>
          <w:sz w:val="18"/>
          <w:szCs w:val="18"/>
        </w:rPr>
        <w:t>Hare’s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sychopath</w:t>
      </w:r>
      <w:r>
        <w:rPr>
          <w:rFonts w:ascii="Verdana" w:hAnsi="Verdana"/>
          <w:sz w:val="18"/>
          <w:szCs w:val="18"/>
        </w:rPr>
        <w:t>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Checklist-</w:t>
      </w:r>
      <w:proofErr w:type="spellStart"/>
      <w:r>
        <w:rPr>
          <w:rFonts w:ascii="Verdana" w:hAnsi="Verdana"/>
          <w:sz w:val="18"/>
          <w:szCs w:val="18"/>
        </w:rPr>
        <w:t>Revise</w:t>
      </w:r>
      <w:r>
        <w:rPr>
          <w:rFonts w:ascii="Verdana" w:hAnsi="Verdana"/>
          <w:sz w:val="18"/>
          <w:szCs w:val="18"/>
        </w:rPr>
        <w:t>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PCL-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) kan de mate van psychopathie op betrouwbare en valide wijze worden bepaald.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 xml:space="preserve">Je neemt kennis van de achtergrond en de recente wetenschappelijke ontwikkelingen met betrekking tot psychopathie. Na afloop ben je in </w:t>
      </w:r>
      <w:r>
        <w:rPr>
          <w:rFonts w:ascii="Verdana" w:eastAsia="Times New Roman" w:hAnsi="Verdana"/>
          <w:sz w:val="18"/>
          <w:szCs w:val="18"/>
        </w:rPr>
        <w:t>staat psychopathische trekken te herkennen, de PCL-R op verantwoorde wijze te scoren en de uitkomsten in het diagnostisch onderzoek te integreren.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psycholoog BIG, Klinisch neuropsycholoog BIG, Bas</w:t>
      </w:r>
      <w:r>
        <w:rPr>
          <w:rFonts w:ascii="Verdana" w:eastAsia="Times New Roman" w:hAnsi="Verdana"/>
          <w:sz w:val="18"/>
          <w:szCs w:val="18"/>
        </w:rPr>
        <w:t>ispsycholoog en Psychiater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9E5AC0" w:rsidP="009E5AC0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kenmerken van psychopathie aan de hand van theorie, casuïstiek en veel beeldmateriaal</w:t>
      </w:r>
    </w:p>
    <w:p w:rsidR="00000000" w:rsidRDefault="009E5AC0" w:rsidP="009E5AC0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oefenen met het scoren van de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PCL-R-item</w:t>
      </w:r>
      <w:r>
        <w:rPr>
          <w:rFonts w:ascii="Verdana" w:eastAsia="Times New Roman" w:hAnsi="Verdana"/>
          <w:sz w:val="18"/>
          <w:szCs w:val="18"/>
        </w:rPr>
        <w:t>s</w:t>
      </w:r>
    </w:p>
    <w:p w:rsidR="00000000" w:rsidRDefault="009E5AC0" w:rsidP="009E5AC0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nieuwe wetenschappelijke bevindingen over psychopathie, als ook over psychopathie bij vrouwen</w:t>
      </w:r>
    </w:p>
    <w:p w:rsidR="00000000" w:rsidRDefault="009E5AC0" w:rsidP="009E5AC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bookmarkStart w:id="0" w:name="_GoBack"/>
      <w:bookmarkEnd w:id="0"/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drs. Mieke </w:t>
      </w:r>
      <w:proofErr w:type="spellStart"/>
      <w:r>
        <w:rPr>
          <w:rFonts w:ascii="Verdana" w:eastAsia="Times New Roman" w:hAnsi="Verdana"/>
          <w:sz w:val="18"/>
          <w:szCs w:val="18"/>
        </w:rPr>
        <w:t>Breij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-Buchner -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-psycholoog. Werkzaam bij de </w:t>
      </w:r>
      <w:proofErr w:type="spellStart"/>
      <w:r>
        <w:rPr>
          <w:rFonts w:ascii="Verdana" w:eastAsia="Times New Roman" w:hAnsi="Verdana"/>
          <w:sz w:val="18"/>
          <w:szCs w:val="18"/>
        </w:rPr>
        <w:t>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FPA Utrecht., drs. Eelco van Doorn -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-psycholoog. Werkzaam op de afdeling Diagnostiek en Therapie van de Van der Hoevenkliniek., dr. </w:t>
      </w:r>
      <w:proofErr w:type="spellStart"/>
      <w:r>
        <w:rPr>
          <w:rFonts w:ascii="Verdana" w:eastAsia="Times New Roman" w:hAnsi="Verdana"/>
          <w:sz w:val="18"/>
          <w:szCs w:val="18"/>
        </w:rPr>
        <w:t>Kasia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Uzieblo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</w:t>
      </w:r>
      <w:r>
        <w:rPr>
          <w:rFonts w:ascii="Verdana" w:eastAsia="Times New Roman" w:hAnsi="Verdana"/>
          <w:sz w:val="18"/>
          <w:szCs w:val="18"/>
        </w:rPr>
        <w:t>rtificaat indien je minimaal 100%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B4E"/>
    <w:multiLevelType w:val="multilevel"/>
    <w:tmpl w:val="1746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8D"/>
    <w:rsid w:val="009E5AC0"/>
    <w:rsid w:val="00B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DB1CC"/>
  <w15:chartTrackingRefBased/>
  <w15:docId w15:val="{7B8B1F95-0CA5-41B9-B6B8-BA834993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3</cp:revision>
  <dcterms:created xsi:type="dcterms:W3CDTF">2019-03-21T14:44:00Z</dcterms:created>
  <dcterms:modified xsi:type="dcterms:W3CDTF">2019-03-21T14:44:00Z</dcterms:modified>
</cp:coreProperties>
</file>